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793" w:type="dxa"/>
        <w:tblInd w:w="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38"/>
        <w:gridCol w:w="4455"/>
      </w:tblGrid>
      <w:tr w:rsidR="00B335E8" w14:paraId="50F6721B" w14:textId="77777777" w:rsidTr="00901E39">
        <w:trPr>
          <w:trHeight w:val="566"/>
        </w:trPr>
        <w:tc>
          <w:tcPr>
            <w:tcW w:w="8793" w:type="dxa"/>
            <w:gridSpan w:val="2"/>
            <w:vAlign w:val="center"/>
          </w:tcPr>
          <w:p w14:paraId="77D21181" w14:textId="68472EC8" w:rsidR="00B335E8" w:rsidRPr="004C781D" w:rsidRDefault="004C781D" w:rsidP="004C78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C781D">
              <w:rPr>
                <w:rFonts w:ascii="Times New Roman" w:hAnsi="Times New Roman" w:cs="Times New Roman"/>
                <w:b/>
              </w:rPr>
              <w:t xml:space="preserve">DOKUMENT ZA INTERNETSKO SAVJETOVANJE O NACRTU </w:t>
            </w:r>
            <w:r w:rsidR="00AE5788">
              <w:rPr>
                <w:rFonts w:ascii="Times New Roman" w:hAnsi="Times New Roman" w:cs="Times New Roman"/>
                <w:b/>
              </w:rPr>
              <w:t xml:space="preserve">OPĆEG </w:t>
            </w:r>
            <w:r w:rsidRPr="004C781D">
              <w:rPr>
                <w:rFonts w:ascii="Times New Roman" w:hAnsi="Times New Roman" w:cs="Times New Roman"/>
                <w:b/>
              </w:rPr>
              <w:t>AKTA</w:t>
            </w:r>
          </w:p>
        </w:tc>
      </w:tr>
      <w:tr w:rsidR="00B335E8" w14:paraId="0485DE41" w14:textId="77777777" w:rsidTr="00901E39">
        <w:trPr>
          <w:trHeight w:val="844"/>
        </w:trPr>
        <w:tc>
          <w:tcPr>
            <w:tcW w:w="8793" w:type="dxa"/>
            <w:gridSpan w:val="2"/>
            <w:vAlign w:val="center"/>
          </w:tcPr>
          <w:p w14:paraId="1984538C" w14:textId="0FD118F8" w:rsidR="00C87B99" w:rsidRPr="00B335E8" w:rsidRDefault="001E7927" w:rsidP="00DB0B6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Nacrt </w:t>
            </w:r>
            <w:r w:rsidR="0026556F">
              <w:rPr>
                <w:rFonts w:ascii="Times New Roman" w:hAnsi="Times New Roman" w:cs="Times New Roman"/>
                <w:b/>
                <w:sz w:val="24"/>
                <w:szCs w:val="24"/>
              </w:rPr>
              <w:t>pravilnika o provedbi postupka jednostavne nabave</w:t>
            </w:r>
          </w:p>
        </w:tc>
      </w:tr>
      <w:tr w:rsidR="00B335E8" w14:paraId="1A4B5188" w14:textId="77777777" w:rsidTr="00901E39">
        <w:trPr>
          <w:trHeight w:val="575"/>
        </w:trPr>
        <w:tc>
          <w:tcPr>
            <w:tcW w:w="8793" w:type="dxa"/>
            <w:gridSpan w:val="2"/>
            <w:vAlign w:val="center"/>
          </w:tcPr>
          <w:p w14:paraId="5B09994F" w14:textId="1AD1FEBF" w:rsidR="00FE1F0D" w:rsidRPr="00B65FBA" w:rsidRDefault="00B65FBA" w:rsidP="0016660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5F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Centar za odgoj i obrazovanje „Goljak“</w:t>
            </w:r>
          </w:p>
        </w:tc>
      </w:tr>
      <w:tr w:rsidR="00B335E8" w14:paraId="09D27ECC" w14:textId="77777777" w:rsidTr="00E15EFA">
        <w:trPr>
          <w:trHeight w:val="624"/>
        </w:trPr>
        <w:tc>
          <w:tcPr>
            <w:tcW w:w="4338" w:type="dxa"/>
          </w:tcPr>
          <w:p w14:paraId="56837C1D" w14:textId="77777777" w:rsidR="00834FBC" w:rsidRPr="00E65DD6" w:rsidRDefault="00B335E8" w:rsidP="00E65DD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65DD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Početak savjetovanja</w:t>
            </w:r>
          </w:p>
          <w:p w14:paraId="0D3D36BC" w14:textId="6CDF459B" w:rsidR="008706DF" w:rsidRPr="00B335E8" w:rsidRDefault="00B65FBA" w:rsidP="00E65DD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28.08.2026.</w:t>
            </w:r>
          </w:p>
        </w:tc>
        <w:tc>
          <w:tcPr>
            <w:tcW w:w="4455" w:type="dxa"/>
          </w:tcPr>
          <w:p w14:paraId="006987BE" w14:textId="77777777" w:rsidR="008706DF" w:rsidRPr="00E65DD6" w:rsidRDefault="00B335E8" w:rsidP="00E65DD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65DD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Završetak savjetovanja</w:t>
            </w:r>
          </w:p>
          <w:p w14:paraId="6B893566" w14:textId="6ADE0F2C" w:rsidR="008706DF" w:rsidRPr="00B335E8" w:rsidRDefault="00B65FBA" w:rsidP="00E65DD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12.09.2026.</w:t>
            </w:r>
          </w:p>
        </w:tc>
      </w:tr>
    </w:tbl>
    <w:p w14:paraId="3C29F193" w14:textId="77777777" w:rsidR="00E15EFA" w:rsidRDefault="00E15EFA" w:rsidP="00C20055">
      <w:pPr>
        <w:rPr>
          <w:rFonts w:ascii="Times New Roman" w:hAnsi="Times New Roman" w:cs="Times New Roman"/>
          <w:b/>
          <w:sz w:val="24"/>
          <w:szCs w:val="24"/>
        </w:rPr>
      </w:pPr>
    </w:p>
    <w:p w14:paraId="4BE6FADF" w14:textId="78825CAB" w:rsidR="009A1156" w:rsidRPr="00C87B99" w:rsidRDefault="002373E8" w:rsidP="00C87B99">
      <w:pPr>
        <w:ind w:left="2832" w:firstLine="708"/>
        <w:rPr>
          <w:rFonts w:ascii="Times New Roman" w:hAnsi="Times New Roman" w:cs="Times New Roman"/>
          <w:b/>
          <w:sz w:val="24"/>
          <w:szCs w:val="24"/>
        </w:rPr>
      </w:pPr>
      <w:r w:rsidRPr="00C87B99">
        <w:rPr>
          <w:rFonts w:ascii="Times New Roman" w:hAnsi="Times New Roman" w:cs="Times New Roman"/>
          <w:b/>
          <w:sz w:val="24"/>
          <w:szCs w:val="24"/>
        </w:rPr>
        <w:t>RAZLOG DONOŠENJA</w:t>
      </w:r>
    </w:p>
    <w:tbl>
      <w:tblPr>
        <w:tblW w:w="8791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791"/>
      </w:tblGrid>
      <w:tr w:rsidR="00B335E8" w14:paraId="5B4D7F2B" w14:textId="77777777" w:rsidTr="00901E39">
        <w:trPr>
          <w:trHeight w:val="70"/>
        </w:trPr>
        <w:tc>
          <w:tcPr>
            <w:tcW w:w="8791" w:type="dxa"/>
          </w:tcPr>
          <w:p w14:paraId="1909244C" w14:textId="11D64545" w:rsidR="004D5835" w:rsidRPr="001B228D" w:rsidRDefault="00606D98" w:rsidP="001B228D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28D">
              <w:rPr>
                <w:rFonts w:ascii="Times New Roman" w:hAnsi="Times New Roman" w:cs="Times New Roman"/>
                <w:sz w:val="24"/>
                <w:szCs w:val="24"/>
              </w:rPr>
              <w:t xml:space="preserve">Pravilnik o provedbi postupka jednostavne nabave donosi se radi  potrebe usklađivanja s odredbama </w:t>
            </w:r>
            <w:r w:rsidR="001B228D" w:rsidRPr="001B228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Zakona o izmjenama i dopunama Zakona o javnoj nabavi („Narodne novine“, broj 48/26.; dalje u tekstu: Zakon) kao i </w:t>
            </w:r>
            <w:r w:rsidR="004D5835" w:rsidRPr="001B228D">
              <w:rPr>
                <w:rFonts w:ascii="Times New Roman" w:hAnsi="Times New Roman" w:cs="Times New Roman"/>
                <w:sz w:val="24"/>
                <w:szCs w:val="24"/>
              </w:rPr>
              <w:t>obavezn</w:t>
            </w:r>
            <w:r w:rsidR="00451A37" w:rsidRPr="001B228D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4D5835" w:rsidRPr="001B228D">
              <w:rPr>
                <w:rFonts w:ascii="Times New Roman" w:hAnsi="Times New Roman" w:cs="Times New Roman"/>
                <w:sz w:val="24"/>
                <w:szCs w:val="24"/>
              </w:rPr>
              <w:t xml:space="preserve"> primjen</w:t>
            </w:r>
            <w:r w:rsidR="00451A37" w:rsidRPr="001B228D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4D5835" w:rsidRPr="001B228D">
              <w:rPr>
                <w:rFonts w:ascii="Times New Roman" w:hAnsi="Times New Roman" w:cs="Times New Roman"/>
                <w:sz w:val="24"/>
                <w:szCs w:val="24"/>
              </w:rPr>
              <w:t xml:space="preserve"> jednostavne nabave </w:t>
            </w:r>
            <w:r w:rsidR="00451A37" w:rsidRPr="001B228D">
              <w:rPr>
                <w:rFonts w:ascii="Times New Roman" w:hAnsi="Times New Roman" w:cs="Times New Roman"/>
                <w:sz w:val="24"/>
                <w:szCs w:val="24"/>
              </w:rPr>
              <w:t xml:space="preserve">s novim pragovima </w:t>
            </w:r>
            <w:r w:rsidR="004D5835" w:rsidRPr="001B228D">
              <w:rPr>
                <w:rFonts w:ascii="Times New Roman" w:hAnsi="Times New Roman" w:cs="Times New Roman"/>
                <w:sz w:val="24"/>
                <w:szCs w:val="24"/>
              </w:rPr>
              <w:t>od 1. rujna 2026. godine.</w:t>
            </w:r>
          </w:p>
          <w:p w14:paraId="534D5ED4" w14:textId="18FE65D4" w:rsidR="004D5835" w:rsidRPr="00AE527A" w:rsidRDefault="004D5835" w:rsidP="001B228D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Pravilnikom se uređuju</w:t>
            </w:r>
            <w:r w:rsidR="00606D98">
              <w:rPr>
                <w:rFonts w:ascii="Times New Roman" w:hAnsi="Times New Roman" w:cs="Times New Roman"/>
                <w:sz w:val="24"/>
                <w:szCs w:val="24"/>
              </w:rPr>
              <w:t xml:space="preserve"> pravila, uvjeti i postupci jednostavne nabave  robe, usluga i radova</w:t>
            </w:r>
            <w:r w:rsidR="00451A37">
              <w:rPr>
                <w:rFonts w:ascii="Times New Roman" w:hAnsi="Times New Roman" w:cs="Times New Roman"/>
                <w:sz w:val="24"/>
                <w:szCs w:val="24"/>
              </w:rPr>
              <w:t xml:space="preserve"> te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omogućava učinkovita nabava</w:t>
            </w:r>
            <w:r w:rsidR="00451A37">
              <w:rPr>
                <w:rFonts w:ascii="Times New Roman" w:hAnsi="Times New Roman" w:cs="Times New Roman"/>
                <w:sz w:val="24"/>
                <w:szCs w:val="24"/>
              </w:rPr>
              <w:t>, transparentnost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te ekonomično i svrhovito trošenje financijskih sredstava </w:t>
            </w:r>
            <w:r w:rsidR="00B65FBA">
              <w:rPr>
                <w:rFonts w:ascii="Times New Roman" w:hAnsi="Times New Roman" w:cs="Times New Roman"/>
                <w:sz w:val="24"/>
                <w:szCs w:val="24"/>
              </w:rPr>
              <w:t>Centra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12DF646" w14:textId="2E61A1B9" w:rsidR="00B335E8" w:rsidRPr="00AE527A" w:rsidRDefault="00B335E8" w:rsidP="004D5835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681B8E5" w14:textId="77777777" w:rsidR="00ED0FC3" w:rsidRDefault="00ED0FC3" w:rsidP="00ED0F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F3E3813" w14:textId="4D311A5B" w:rsidR="00C20055" w:rsidRDefault="00ED0FC3" w:rsidP="00ED0F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Obrazloženje kraćeg trajanja savjetovanja</w:t>
      </w:r>
    </w:p>
    <w:p w14:paraId="6DFFEDA7" w14:textId="5B9676B8" w:rsidR="00C20055" w:rsidRPr="00C20055" w:rsidRDefault="00C20055" w:rsidP="00C20055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0055">
        <w:rPr>
          <w:rFonts w:ascii="Times New Roman" w:eastAsia="Calibri" w:hAnsi="Times New Roman" w:cs="Times New Roman"/>
          <w:sz w:val="24"/>
          <w:szCs w:val="24"/>
        </w:rPr>
        <w:t xml:space="preserve">Sukladno odredbama Zakona o pravu na pristup informacijama („Narodne novine“, br. 25/13, 85/15 i 69/22), </w:t>
      </w:r>
      <w:r w:rsidRPr="00C20055">
        <w:rPr>
          <w:rFonts w:ascii="Times New Roman" w:eastAsia="Calibri" w:hAnsi="Times New Roman" w:cs="Times New Roman"/>
          <w:sz w:val="24"/>
          <w:szCs w:val="24"/>
        </w:rPr>
        <w:t xml:space="preserve"> Centar za odgoj i obrazovanje „Goljak“</w:t>
      </w:r>
      <w:r w:rsidRPr="00C20055">
        <w:rPr>
          <w:rFonts w:ascii="Times New Roman" w:eastAsia="Calibri" w:hAnsi="Times New Roman" w:cs="Times New Roman"/>
          <w:sz w:val="24"/>
          <w:szCs w:val="24"/>
        </w:rPr>
        <w:t xml:space="preserve"> je duž</w:t>
      </w:r>
      <w:r w:rsidRPr="00C20055">
        <w:rPr>
          <w:rFonts w:ascii="Times New Roman" w:eastAsia="Calibri" w:hAnsi="Times New Roman" w:cs="Times New Roman"/>
          <w:sz w:val="24"/>
          <w:szCs w:val="24"/>
        </w:rPr>
        <w:t>an</w:t>
      </w:r>
      <w:r w:rsidRPr="00C20055">
        <w:rPr>
          <w:rFonts w:ascii="Times New Roman" w:eastAsia="Calibri" w:hAnsi="Times New Roman" w:cs="Times New Roman"/>
          <w:sz w:val="24"/>
          <w:szCs w:val="24"/>
        </w:rPr>
        <w:t xml:space="preserve"> provesti savjetovanje s javnošću prilikom donošenja općih akata.</w:t>
      </w:r>
    </w:p>
    <w:p w14:paraId="0E4D10F7" w14:textId="26D4C277" w:rsidR="00C20055" w:rsidRPr="00C20055" w:rsidRDefault="00C20055" w:rsidP="00C20055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0055">
        <w:rPr>
          <w:rFonts w:ascii="Times New Roman" w:eastAsia="Calibri" w:hAnsi="Times New Roman" w:cs="Times New Roman"/>
          <w:sz w:val="24"/>
          <w:szCs w:val="24"/>
        </w:rPr>
        <w:t>Međutim, u ovom slučaju predlaže se provođenje skraćenog postupka savjetovanja s javnošću za Nacrt Pravilnika o provedbi postupaka jednostavne nabave  i to u trajanju od 1</w:t>
      </w:r>
      <w:r>
        <w:rPr>
          <w:rFonts w:ascii="Times New Roman" w:eastAsia="Calibri" w:hAnsi="Times New Roman" w:cs="Times New Roman"/>
          <w:sz w:val="24"/>
          <w:szCs w:val="24"/>
        </w:rPr>
        <w:t>5</w:t>
      </w:r>
      <w:r w:rsidRPr="00C20055">
        <w:rPr>
          <w:rFonts w:ascii="Times New Roman" w:eastAsia="Calibri" w:hAnsi="Times New Roman" w:cs="Times New Roman"/>
          <w:sz w:val="24"/>
          <w:szCs w:val="24"/>
        </w:rPr>
        <w:t xml:space="preserve"> dana, umjesto uobičajenog roka od 30 dana, zbog izmjena zakonskih propisa, a koje se odnose na jednostavnu nabavu. </w:t>
      </w:r>
    </w:p>
    <w:p w14:paraId="23F43CF8" w14:textId="4B350C99" w:rsidR="001B228D" w:rsidRPr="00C20055" w:rsidRDefault="00C20055" w:rsidP="00C20055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0055">
        <w:rPr>
          <w:rFonts w:ascii="Times New Roman" w:eastAsia="Calibri" w:hAnsi="Times New Roman" w:cs="Times New Roman"/>
          <w:sz w:val="24"/>
          <w:szCs w:val="24"/>
        </w:rPr>
        <w:t>Iako se provodi skraćeni postupak, osigurat će se transparentnost i dostupnost nacrta dokumenta, te mogućnost da svi zainteresirani dionici u navedenom roku daju svoje komentare i prijedloge .</w:t>
      </w:r>
    </w:p>
    <w:p w14:paraId="79903774" w14:textId="7E510B36" w:rsidR="000760DE" w:rsidRPr="00347B3E" w:rsidRDefault="008D0C91" w:rsidP="00347B3E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Pozivamo predstavnike zainteresirane javnosti da najkasnije do</w:t>
      </w:r>
      <w:r w:rsidR="00451A37">
        <w:rPr>
          <w:rFonts w:ascii="Times New Roman" w:hAnsi="Times New Roman" w:cs="Times New Roman"/>
          <w:sz w:val="24"/>
          <w:szCs w:val="24"/>
        </w:rPr>
        <w:t xml:space="preserve"> </w:t>
      </w:r>
      <w:r w:rsidR="00B65FBA">
        <w:rPr>
          <w:rFonts w:ascii="Times New Roman" w:hAnsi="Times New Roman" w:cs="Times New Roman"/>
          <w:b/>
          <w:bCs/>
          <w:sz w:val="24"/>
          <w:szCs w:val="24"/>
        </w:rPr>
        <w:t>12</w:t>
      </w:r>
      <w:r w:rsidR="00F57F7D" w:rsidRPr="00F57F7D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B65FBA">
        <w:rPr>
          <w:rFonts w:ascii="Times New Roman" w:hAnsi="Times New Roman" w:cs="Times New Roman"/>
          <w:b/>
          <w:bCs/>
          <w:sz w:val="24"/>
          <w:szCs w:val="24"/>
        </w:rPr>
        <w:t>rujna</w:t>
      </w:r>
      <w:r w:rsidR="00F57F7D">
        <w:rPr>
          <w:rFonts w:ascii="Times New Roman" w:hAnsi="Times New Roman" w:cs="Times New Roman"/>
          <w:sz w:val="24"/>
          <w:szCs w:val="24"/>
        </w:rPr>
        <w:t xml:space="preserve"> </w:t>
      </w:r>
      <w:r w:rsidR="00451A37">
        <w:rPr>
          <w:rFonts w:ascii="Times New Roman" w:hAnsi="Times New Roman" w:cs="Times New Roman"/>
          <w:b/>
          <w:bCs/>
          <w:sz w:val="24"/>
          <w:szCs w:val="24"/>
        </w:rPr>
        <w:t xml:space="preserve">2026. godine </w:t>
      </w:r>
      <w:r>
        <w:rPr>
          <w:rFonts w:ascii="Times New Roman" w:hAnsi="Times New Roman" w:cs="Times New Roman"/>
          <w:sz w:val="24"/>
          <w:szCs w:val="24"/>
        </w:rPr>
        <w:t xml:space="preserve">dostave svoje komentare na </w:t>
      </w:r>
      <w:r w:rsidR="009D7361" w:rsidRPr="002E2DB7">
        <w:rPr>
          <w:rFonts w:ascii="Times New Roman" w:hAnsi="Times New Roman" w:cs="Times New Roman"/>
          <w:i/>
          <w:sz w:val="24"/>
          <w:szCs w:val="24"/>
        </w:rPr>
        <w:t>Nacrt</w:t>
      </w:r>
      <w:r w:rsidR="00C87B99" w:rsidRPr="002E2DB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51A37">
        <w:rPr>
          <w:rFonts w:ascii="Times New Roman" w:hAnsi="Times New Roman" w:cs="Times New Roman"/>
          <w:i/>
          <w:sz w:val="24"/>
          <w:szCs w:val="24"/>
        </w:rPr>
        <w:t>pravilnika o provedbi postupka jednostavne nabave</w:t>
      </w:r>
      <w:r w:rsidR="003856FA">
        <w:rPr>
          <w:rFonts w:ascii="Times New Roman" w:hAnsi="Times New Roman" w:cs="Times New Roman"/>
          <w:i/>
          <w:sz w:val="24"/>
          <w:szCs w:val="24"/>
        </w:rPr>
        <w:t>,</w:t>
      </w:r>
      <w:r w:rsidR="00463902" w:rsidRPr="002F1BA4">
        <w:rPr>
          <w:rFonts w:ascii="Times New Roman" w:hAnsi="Times New Roman" w:cs="Times New Roman"/>
          <w:sz w:val="24"/>
          <w:szCs w:val="24"/>
        </w:rPr>
        <w:t xml:space="preserve"> </w:t>
      </w:r>
      <w:r w:rsidR="009D7361">
        <w:rPr>
          <w:rFonts w:ascii="Times New Roman" w:hAnsi="Times New Roman" w:cs="Times New Roman"/>
          <w:sz w:val="24"/>
          <w:szCs w:val="24"/>
        </w:rPr>
        <w:t>putem O</w:t>
      </w:r>
      <w:r w:rsidR="002F1BA4">
        <w:rPr>
          <w:rFonts w:ascii="Times New Roman" w:hAnsi="Times New Roman" w:cs="Times New Roman"/>
          <w:sz w:val="24"/>
          <w:szCs w:val="24"/>
        </w:rPr>
        <w:t>brasca sudjelovanja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1BA4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savjetovanj</w:t>
      </w:r>
      <w:r w:rsidR="002F1BA4">
        <w:rPr>
          <w:rFonts w:ascii="Times New Roman" w:hAnsi="Times New Roman" w:cs="Times New Roman"/>
          <w:sz w:val="24"/>
          <w:szCs w:val="24"/>
        </w:rPr>
        <w:t>u o nacrtu akta (Obrazac 2)</w:t>
      </w:r>
      <w:r>
        <w:rPr>
          <w:rFonts w:ascii="Times New Roman" w:hAnsi="Times New Roman" w:cs="Times New Roman"/>
          <w:sz w:val="24"/>
          <w:szCs w:val="24"/>
        </w:rPr>
        <w:t xml:space="preserve"> na </w:t>
      </w:r>
      <w:r w:rsidR="004125A4">
        <w:rPr>
          <w:rFonts w:ascii="Times New Roman" w:hAnsi="Times New Roman" w:cs="Times New Roman"/>
          <w:sz w:val="24"/>
          <w:szCs w:val="24"/>
        </w:rPr>
        <w:t>e-mail:</w:t>
      </w:r>
      <w:r w:rsidR="00B65FBA">
        <w:rPr>
          <w:rFonts w:ascii="Times New Roman" w:hAnsi="Times New Roman" w:cs="Times New Roman"/>
          <w:sz w:val="24"/>
          <w:szCs w:val="24"/>
          <w:u w:val="single"/>
        </w:rPr>
        <w:t xml:space="preserve"> centargoljak@centar-odgojiobrazovanje-goljak.skole.hr</w:t>
      </w:r>
      <w:r w:rsidR="00FE1F0D" w:rsidRPr="00AD7003">
        <w:rPr>
          <w:rFonts w:ascii="Times New Roman" w:hAnsi="Times New Roman" w:cs="Times New Roman"/>
          <w:b/>
          <w:i/>
          <w:iCs/>
          <w:sz w:val="24"/>
          <w:szCs w:val="24"/>
        </w:rPr>
        <w:t>.</w:t>
      </w:r>
    </w:p>
    <w:p w14:paraId="2CAC47C4" w14:textId="709B63DB" w:rsidR="00834FBC" w:rsidRDefault="000760DE" w:rsidP="002373E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 završetku savjetovanja, svi pristigli doprinosi biti će javno dostupni na internetskoj stranici </w:t>
      </w:r>
      <w:r w:rsidR="00B65FBA">
        <w:rPr>
          <w:rFonts w:ascii="Times New Roman" w:hAnsi="Times New Roman" w:cs="Times New Roman"/>
          <w:sz w:val="24"/>
          <w:szCs w:val="24"/>
        </w:rPr>
        <w:t>Centra za odgoj i obrazovanje „Goljak“.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980688" w14:textId="77777777" w:rsidR="009C76A8" w:rsidRDefault="000760DE" w:rsidP="00FE1F0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Ukoliko ne želite da Vaš doprinos bude javno objavljen, molimo Vas da to </w:t>
      </w:r>
      <w:r w:rsidRPr="00154635">
        <w:rPr>
          <w:rFonts w:ascii="Times New Roman" w:hAnsi="Times New Roman" w:cs="Times New Roman"/>
          <w:sz w:val="24"/>
          <w:szCs w:val="24"/>
          <w:u w:val="thick"/>
        </w:rPr>
        <w:t>jasno istaknete</w:t>
      </w:r>
      <w:r w:rsidR="00CF0AD4">
        <w:rPr>
          <w:rFonts w:ascii="Times New Roman" w:hAnsi="Times New Roman" w:cs="Times New Roman"/>
          <w:sz w:val="24"/>
          <w:szCs w:val="24"/>
        </w:rPr>
        <w:t xml:space="preserve"> pri dostavi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74B5B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brasca.</w:t>
      </w:r>
    </w:p>
    <w:p w14:paraId="77878E53" w14:textId="77E211A2" w:rsidR="0013693B" w:rsidRPr="003856FA" w:rsidRDefault="00B335E8" w:rsidP="00FE1F0D">
      <w:pPr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856FA">
        <w:rPr>
          <w:rFonts w:ascii="Times New Roman" w:hAnsi="Times New Roman" w:cs="Times New Roman"/>
          <w:b/>
          <w:i/>
          <w:sz w:val="24"/>
          <w:szCs w:val="24"/>
        </w:rPr>
        <w:t>Zahvaljujemo na doprinosu u iz</w:t>
      </w:r>
      <w:r w:rsidR="00E46C59" w:rsidRPr="003856FA">
        <w:rPr>
          <w:rFonts w:ascii="Times New Roman" w:hAnsi="Times New Roman" w:cs="Times New Roman"/>
          <w:b/>
          <w:i/>
          <w:sz w:val="24"/>
          <w:szCs w:val="24"/>
        </w:rPr>
        <w:t xml:space="preserve">radi što </w:t>
      </w:r>
      <w:r w:rsidR="00C87B99" w:rsidRPr="003856FA">
        <w:rPr>
          <w:rFonts w:ascii="Times New Roman" w:hAnsi="Times New Roman" w:cs="Times New Roman"/>
          <w:b/>
          <w:i/>
          <w:sz w:val="24"/>
          <w:szCs w:val="24"/>
        </w:rPr>
        <w:t>kval</w:t>
      </w:r>
      <w:r w:rsidR="00E65DD6" w:rsidRPr="003856FA">
        <w:rPr>
          <w:rFonts w:ascii="Times New Roman" w:hAnsi="Times New Roman" w:cs="Times New Roman"/>
          <w:b/>
          <w:i/>
          <w:sz w:val="24"/>
          <w:szCs w:val="24"/>
        </w:rPr>
        <w:t>itetnijeg Nacrta</w:t>
      </w:r>
      <w:r w:rsidR="0041171A" w:rsidRPr="003856F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8C53A2">
        <w:rPr>
          <w:rFonts w:ascii="Times New Roman" w:hAnsi="Times New Roman" w:cs="Times New Roman"/>
          <w:b/>
          <w:i/>
          <w:sz w:val="24"/>
          <w:szCs w:val="24"/>
        </w:rPr>
        <w:t>pravilnika o provedbi postupka jednostavne nabave</w:t>
      </w:r>
      <w:r w:rsidR="00A10A7C" w:rsidRPr="003856FA">
        <w:rPr>
          <w:rFonts w:ascii="Times New Roman" w:hAnsi="Times New Roman" w:cs="Times New Roman"/>
          <w:b/>
          <w:i/>
          <w:sz w:val="24"/>
          <w:szCs w:val="24"/>
        </w:rPr>
        <w:t>.</w:t>
      </w:r>
    </w:p>
    <w:sectPr w:rsidR="0013693B" w:rsidRPr="003856F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D35714" w14:textId="77777777" w:rsidR="00EF6CB9" w:rsidRDefault="00EF6CB9" w:rsidP="00C60726">
      <w:pPr>
        <w:spacing w:after="0" w:line="240" w:lineRule="auto"/>
      </w:pPr>
      <w:r>
        <w:separator/>
      </w:r>
    </w:p>
  </w:endnote>
  <w:endnote w:type="continuationSeparator" w:id="0">
    <w:p w14:paraId="1E48FB77" w14:textId="77777777" w:rsidR="00EF6CB9" w:rsidRDefault="00EF6CB9" w:rsidP="00C60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0A815A" w14:textId="77777777" w:rsidR="00EF6CB9" w:rsidRDefault="00EF6CB9" w:rsidP="00C60726">
      <w:pPr>
        <w:spacing w:after="0" w:line="240" w:lineRule="auto"/>
      </w:pPr>
      <w:r>
        <w:separator/>
      </w:r>
    </w:p>
  </w:footnote>
  <w:footnote w:type="continuationSeparator" w:id="0">
    <w:p w14:paraId="4929A97E" w14:textId="77777777" w:rsidR="00EF6CB9" w:rsidRDefault="00EF6CB9" w:rsidP="00C607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29751" w14:textId="77777777" w:rsidR="00C60726" w:rsidRPr="00C60726" w:rsidRDefault="00C60726">
    <w:pPr>
      <w:pStyle w:val="Zaglavlje"/>
      <w:rPr>
        <w:b/>
      </w:rPr>
    </w:pPr>
    <w:r w:rsidRPr="00C60726">
      <w:rPr>
        <w:b/>
      </w:rPr>
      <w:t>Obrazac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5657BB"/>
    <w:multiLevelType w:val="hybridMultilevel"/>
    <w:tmpl w:val="43A22002"/>
    <w:lvl w:ilvl="0" w:tplc="9336F6C4">
      <w:start w:val="1"/>
      <w:numFmt w:val="decimal"/>
      <w:lvlText w:val="%1."/>
      <w:lvlJc w:val="left"/>
      <w:pPr>
        <w:ind w:left="96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ind w:left="168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ind w:left="240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312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ind w:left="384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ind w:left="456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ind w:left="528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ind w:left="600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ind w:left="67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35E8"/>
    <w:rsid w:val="000006E0"/>
    <w:rsid w:val="00010AAB"/>
    <w:rsid w:val="00031FF5"/>
    <w:rsid w:val="00054351"/>
    <w:rsid w:val="00072486"/>
    <w:rsid w:val="0007287F"/>
    <w:rsid w:val="000760DE"/>
    <w:rsid w:val="0008685F"/>
    <w:rsid w:val="000B3164"/>
    <w:rsid w:val="000E2738"/>
    <w:rsid w:val="001160A8"/>
    <w:rsid w:val="0013693B"/>
    <w:rsid w:val="00154635"/>
    <w:rsid w:val="00166609"/>
    <w:rsid w:val="0019327F"/>
    <w:rsid w:val="001B228D"/>
    <w:rsid w:val="001B6B0E"/>
    <w:rsid w:val="001C35D5"/>
    <w:rsid w:val="001E1035"/>
    <w:rsid w:val="001E7927"/>
    <w:rsid w:val="00202414"/>
    <w:rsid w:val="002310B6"/>
    <w:rsid w:val="002373E8"/>
    <w:rsid w:val="0026556F"/>
    <w:rsid w:val="00272B29"/>
    <w:rsid w:val="002A45A5"/>
    <w:rsid w:val="002E2DB7"/>
    <w:rsid w:val="002F1BA4"/>
    <w:rsid w:val="0032631B"/>
    <w:rsid w:val="00347B3E"/>
    <w:rsid w:val="003856FA"/>
    <w:rsid w:val="003C6D1B"/>
    <w:rsid w:val="003D1877"/>
    <w:rsid w:val="003E79E4"/>
    <w:rsid w:val="004001BC"/>
    <w:rsid w:val="00402701"/>
    <w:rsid w:val="0041171A"/>
    <w:rsid w:val="004125A4"/>
    <w:rsid w:val="00451A37"/>
    <w:rsid w:val="00452648"/>
    <w:rsid w:val="00463902"/>
    <w:rsid w:val="004C781D"/>
    <w:rsid w:val="004D5835"/>
    <w:rsid w:val="00517A7E"/>
    <w:rsid w:val="00543A7D"/>
    <w:rsid w:val="00573E90"/>
    <w:rsid w:val="00606D98"/>
    <w:rsid w:val="00665354"/>
    <w:rsid w:val="00696DEF"/>
    <w:rsid w:val="006B08BB"/>
    <w:rsid w:val="00705A99"/>
    <w:rsid w:val="00726729"/>
    <w:rsid w:val="007A6CC1"/>
    <w:rsid w:val="00814B6F"/>
    <w:rsid w:val="00834FBC"/>
    <w:rsid w:val="008706DF"/>
    <w:rsid w:val="008752AC"/>
    <w:rsid w:val="008C53A2"/>
    <w:rsid w:val="008D0C91"/>
    <w:rsid w:val="008F306F"/>
    <w:rsid w:val="00901E39"/>
    <w:rsid w:val="00914CCD"/>
    <w:rsid w:val="009A1156"/>
    <w:rsid w:val="009B2B7E"/>
    <w:rsid w:val="009C76A8"/>
    <w:rsid w:val="009D0EA5"/>
    <w:rsid w:val="009D3F6A"/>
    <w:rsid w:val="009D7361"/>
    <w:rsid w:val="00A04A09"/>
    <w:rsid w:val="00A04A2C"/>
    <w:rsid w:val="00A10A7C"/>
    <w:rsid w:val="00A25385"/>
    <w:rsid w:val="00A44822"/>
    <w:rsid w:val="00A46535"/>
    <w:rsid w:val="00A51976"/>
    <w:rsid w:val="00A537F9"/>
    <w:rsid w:val="00A8058D"/>
    <w:rsid w:val="00AB3A88"/>
    <w:rsid w:val="00AD5784"/>
    <w:rsid w:val="00AD7003"/>
    <w:rsid w:val="00AE527A"/>
    <w:rsid w:val="00AE5788"/>
    <w:rsid w:val="00B06BB3"/>
    <w:rsid w:val="00B309A2"/>
    <w:rsid w:val="00B335E8"/>
    <w:rsid w:val="00B65FBA"/>
    <w:rsid w:val="00B85367"/>
    <w:rsid w:val="00BC3121"/>
    <w:rsid w:val="00C20055"/>
    <w:rsid w:val="00C400C6"/>
    <w:rsid w:val="00C55DDE"/>
    <w:rsid w:val="00C60726"/>
    <w:rsid w:val="00C7457B"/>
    <w:rsid w:val="00C74B5B"/>
    <w:rsid w:val="00C87B99"/>
    <w:rsid w:val="00CD0850"/>
    <w:rsid w:val="00CE625E"/>
    <w:rsid w:val="00CF0AD4"/>
    <w:rsid w:val="00CF4582"/>
    <w:rsid w:val="00D47DDA"/>
    <w:rsid w:val="00DB0B66"/>
    <w:rsid w:val="00E15EFA"/>
    <w:rsid w:val="00E46C59"/>
    <w:rsid w:val="00E65DD6"/>
    <w:rsid w:val="00ED0FC3"/>
    <w:rsid w:val="00EF6CB9"/>
    <w:rsid w:val="00F20F25"/>
    <w:rsid w:val="00F57F7D"/>
    <w:rsid w:val="00FB2760"/>
    <w:rsid w:val="00FC0BE8"/>
    <w:rsid w:val="00FE1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A0181"/>
  <w15:docId w15:val="{92996941-C0E9-4ED5-8DCA-6B178730C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il">
    <w:name w:val="Stil"/>
    <w:rsid w:val="003263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32631B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C607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60726"/>
  </w:style>
  <w:style w:type="paragraph" w:styleId="Podnoje">
    <w:name w:val="footer"/>
    <w:basedOn w:val="Normal"/>
    <w:link w:val="PodnojeChar"/>
    <w:uiPriority w:val="99"/>
    <w:unhideWhenUsed/>
    <w:rsid w:val="00C607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60726"/>
  </w:style>
  <w:style w:type="character" w:styleId="Referencakomentara">
    <w:name w:val="annotation reference"/>
    <w:basedOn w:val="Zadanifontodlomka"/>
    <w:uiPriority w:val="99"/>
    <w:semiHidden/>
    <w:unhideWhenUsed/>
    <w:rsid w:val="00FE1F0D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FE1F0D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FE1F0D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FE1F0D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FE1F0D"/>
    <w:rPr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FE1F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E1F0D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BC3121"/>
    <w:pPr>
      <w:spacing w:after="0" w:line="240" w:lineRule="auto"/>
    </w:pPr>
  </w:style>
  <w:style w:type="character" w:styleId="Nerijeenospominjanje">
    <w:name w:val="Unresolved Mention"/>
    <w:basedOn w:val="Zadanifontodlomka"/>
    <w:uiPriority w:val="99"/>
    <w:semiHidden/>
    <w:unhideWhenUsed/>
    <w:rsid w:val="00F57F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50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321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Varaždinska županija</Company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Kraš</dc:creator>
  <cp:keywords/>
  <dc:description/>
  <cp:lastModifiedBy>Andrea Božić</cp:lastModifiedBy>
  <cp:revision>43</cp:revision>
  <cp:lastPrinted>2023-06-19T11:08:00Z</cp:lastPrinted>
  <dcterms:created xsi:type="dcterms:W3CDTF">2020-09-11T09:27:00Z</dcterms:created>
  <dcterms:modified xsi:type="dcterms:W3CDTF">2026-08-28T09:52:00Z</dcterms:modified>
</cp:coreProperties>
</file>